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3413D" w14:textId="6DC4CCE6" w:rsidR="001A70EA" w:rsidRDefault="001A70EA" w:rsidP="001A70EA">
      <w:pPr>
        <w:autoSpaceDE w:val="0"/>
        <w:autoSpaceDN w:val="0"/>
        <w:adjustRightInd w:val="0"/>
        <w:spacing w:after="0" w:line="240" w:lineRule="auto"/>
        <w:rPr>
          <w:rFonts w:cs="Calibri"/>
          <w:color w:val="333333"/>
        </w:rPr>
      </w:pPr>
      <w:r w:rsidRPr="007A5812">
        <w:rPr>
          <w:noProof/>
        </w:rPr>
        <w:drawing>
          <wp:anchor distT="0" distB="0" distL="114300" distR="114300" simplePos="0" relativeHeight="251661312" behindDoc="1" locked="0" layoutInCell="1" allowOverlap="1" wp14:anchorId="31F59269" wp14:editId="7CE30133">
            <wp:simplePos x="0" y="0"/>
            <wp:positionH relativeFrom="margin">
              <wp:posOffset>-38100</wp:posOffset>
            </wp:positionH>
            <wp:positionV relativeFrom="paragraph">
              <wp:posOffset>0</wp:posOffset>
            </wp:positionV>
            <wp:extent cx="1727200" cy="593090"/>
            <wp:effectExtent l="0" t="0" r="6350" b="0"/>
            <wp:wrapThrough wrapText="bothSides">
              <wp:wrapPolygon edited="0">
                <wp:start x="0" y="0"/>
                <wp:lineTo x="0" y="20814"/>
                <wp:lineTo x="21441" y="20814"/>
                <wp:lineTo x="21441" y="0"/>
                <wp:lineTo x="0" y="0"/>
              </wp:wrapPolygon>
            </wp:wrapThrough>
            <wp:docPr id="1003817902" name="Picture 2294028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02858"/>
                    <pic:cNvPicPr/>
                  </pic:nvPicPr>
                  <pic:blipFill>
                    <a:blip r:embed="rId7">
                      <a:extLst>
                        <a:ext uri="{28A0092B-C50C-407E-A947-70E740481C1C}">
                          <a14:useLocalDpi xmlns:a14="http://schemas.microsoft.com/office/drawing/2010/main" val="0"/>
                        </a:ext>
                      </a:extLst>
                    </a:blip>
                    <a:stretch>
                      <a:fillRect/>
                    </a:stretch>
                  </pic:blipFill>
                  <pic:spPr>
                    <a:xfrm>
                      <a:off x="0" y="0"/>
                      <a:ext cx="1727200" cy="593090"/>
                    </a:xfrm>
                    <a:prstGeom prst="rect">
                      <a:avLst/>
                    </a:prstGeom>
                  </pic:spPr>
                </pic:pic>
              </a:graphicData>
            </a:graphic>
            <wp14:sizeRelH relativeFrom="page">
              <wp14:pctWidth>0</wp14:pctWidth>
            </wp14:sizeRelH>
            <wp14:sizeRelV relativeFrom="page">
              <wp14:pctHeight>0</wp14:pctHeight>
            </wp14:sizeRelV>
          </wp:anchor>
        </w:drawing>
      </w:r>
    </w:p>
    <w:p w14:paraId="4E048F9A" w14:textId="77777777" w:rsidR="001A70EA" w:rsidRDefault="001A70EA" w:rsidP="001A70EA">
      <w:pPr>
        <w:autoSpaceDE w:val="0"/>
        <w:autoSpaceDN w:val="0"/>
        <w:adjustRightInd w:val="0"/>
        <w:spacing w:after="0" w:line="240" w:lineRule="auto"/>
        <w:rPr>
          <w:rFonts w:cs="Calibri"/>
          <w:color w:val="333333"/>
        </w:rPr>
      </w:pPr>
    </w:p>
    <w:p w14:paraId="1B739D5E" w14:textId="77777777" w:rsidR="001A70EA" w:rsidRDefault="001A70EA" w:rsidP="001A70EA">
      <w:pPr>
        <w:autoSpaceDE w:val="0"/>
        <w:autoSpaceDN w:val="0"/>
        <w:adjustRightInd w:val="0"/>
        <w:spacing w:after="0" w:line="240" w:lineRule="auto"/>
        <w:rPr>
          <w:rFonts w:cs="Calibri"/>
          <w:color w:val="333333"/>
        </w:rPr>
      </w:pPr>
    </w:p>
    <w:p w14:paraId="6591E4EB" w14:textId="77777777" w:rsidR="001A70EA" w:rsidRDefault="001A70EA" w:rsidP="001A70EA">
      <w:pPr>
        <w:autoSpaceDE w:val="0"/>
        <w:autoSpaceDN w:val="0"/>
        <w:adjustRightInd w:val="0"/>
        <w:spacing w:after="0" w:line="240" w:lineRule="auto"/>
        <w:rPr>
          <w:rFonts w:cs="Calibri"/>
          <w:color w:val="333333"/>
        </w:rPr>
      </w:pPr>
    </w:p>
    <w:p w14:paraId="336C06B0" w14:textId="77777777" w:rsidR="001A70EA" w:rsidRDefault="001A70EA" w:rsidP="001A70EA">
      <w:pPr>
        <w:autoSpaceDE w:val="0"/>
        <w:autoSpaceDN w:val="0"/>
        <w:adjustRightInd w:val="0"/>
        <w:spacing w:after="0" w:line="240" w:lineRule="auto"/>
        <w:rPr>
          <w:rFonts w:cs="Calibri"/>
          <w:color w:val="333333"/>
        </w:rPr>
      </w:pPr>
    </w:p>
    <w:p w14:paraId="2FBEF77F" w14:textId="77777777" w:rsidR="001A70EA" w:rsidRPr="00A43F44" w:rsidRDefault="001A70EA" w:rsidP="001A70EA">
      <w:pPr>
        <w:spacing w:line="240" w:lineRule="auto"/>
      </w:pPr>
      <w:bookmarkStart w:id="0" w:name="_Toc153739716"/>
      <w:r w:rsidRPr="007A5812">
        <w:rPr>
          <w:noProof/>
        </w:rPr>
        <w:drawing>
          <wp:anchor distT="0" distB="0" distL="114300" distR="114300" simplePos="0" relativeHeight="251659264" behindDoc="1" locked="0" layoutInCell="1" allowOverlap="1" wp14:anchorId="2750E48E" wp14:editId="655CF5F3">
            <wp:simplePos x="0" y="0"/>
            <wp:positionH relativeFrom="margin">
              <wp:posOffset>-241300</wp:posOffset>
            </wp:positionH>
            <wp:positionV relativeFrom="paragraph">
              <wp:posOffset>0</wp:posOffset>
            </wp:positionV>
            <wp:extent cx="1727200" cy="593090"/>
            <wp:effectExtent l="0" t="0" r="6350" b="0"/>
            <wp:wrapSquare wrapText="bothSides"/>
            <wp:docPr id="581596518" name="Picture 2294028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02858"/>
                    <pic:cNvPicPr/>
                  </pic:nvPicPr>
                  <pic:blipFill>
                    <a:blip r:embed="rId7">
                      <a:extLst>
                        <a:ext uri="{28A0092B-C50C-407E-A947-70E740481C1C}">
                          <a14:useLocalDpi xmlns:a14="http://schemas.microsoft.com/office/drawing/2010/main" val="0"/>
                        </a:ext>
                      </a:extLst>
                    </a:blip>
                    <a:stretch>
                      <a:fillRect/>
                    </a:stretch>
                  </pic:blipFill>
                  <pic:spPr>
                    <a:xfrm>
                      <a:off x="0" y="0"/>
                      <a:ext cx="1727200" cy="593090"/>
                    </a:xfrm>
                    <a:prstGeom prst="rect">
                      <a:avLst/>
                    </a:prstGeom>
                  </pic:spPr>
                </pic:pic>
              </a:graphicData>
            </a:graphic>
            <wp14:sizeRelH relativeFrom="page">
              <wp14:pctWidth>0</wp14:pctWidth>
            </wp14:sizeRelH>
            <wp14:sizeRelV relativeFrom="page">
              <wp14:pctHeight>0</wp14:pctHeight>
            </wp14:sizeRelV>
          </wp:anchor>
        </w:drawing>
      </w:r>
    </w:p>
    <w:p w14:paraId="4C298992" w14:textId="77777777" w:rsidR="001A70EA" w:rsidRPr="00A43F44" w:rsidRDefault="001A70EA" w:rsidP="001A70EA">
      <w:pPr>
        <w:spacing w:line="240" w:lineRule="auto"/>
        <w:rPr>
          <w:sz w:val="32"/>
          <w:szCs w:val="32"/>
        </w:rPr>
      </w:pPr>
    </w:p>
    <w:p w14:paraId="6CF5B4CB" w14:textId="77777777" w:rsidR="001A70EA" w:rsidRDefault="001A70EA" w:rsidP="001A70EA">
      <w:pPr>
        <w:pStyle w:val="Titre2"/>
        <w:ind w:left="1285"/>
        <w:jc w:val="center"/>
        <w:rPr>
          <w:rFonts w:ascii="Georgia" w:hAnsi="Georgia" w:cstheme="minorBidi"/>
          <w:b/>
          <w:bCs/>
        </w:rPr>
      </w:pPr>
      <w:bookmarkStart w:id="1" w:name="_Toc210122475"/>
    </w:p>
    <w:p w14:paraId="708F845F" w14:textId="55F32C42" w:rsidR="001A70EA" w:rsidRPr="001A70EA" w:rsidRDefault="001A70EA" w:rsidP="001A70EA">
      <w:pPr>
        <w:pStyle w:val="Titre2"/>
        <w:ind w:left="1285"/>
        <w:jc w:val="center"/>
        <w:rPr>
          <w:rFonts w:ascii="Georgia" w:hAnsi="Georgia" w:cstheme="minorBidi"/>
          <w:b/>
          <w:bCs/>
        </w:rPr>
      </w:pPr>
      <w:r w:rsidRPr="001A70EA">
        <w:rPr>
          <w:rFonts w:ascii="Georgia" w:hAnsi="Georgia" w:cstheme="minorBidi"/>
          <w:b/>
          <w:bCs/>
        </w:rPr>
        <w:t>Déclaration sur l’honneur - critères d’exclusion obligatoire</w:t>
      </w:r>
      <w:bookmarkEnd w:id="0"/>
      <w:r w:rsidRPr="001A70EA">
        <w:rPr>
          <w:rFonts w:ascii="Georgia" w:hAnsi="Georgia" w:cstheme="minorBidi"/>
          <w:b/>
          <w:bCs/>
        </w:rPr>
        <w:t>s</w:t>
      </w:r>
      <w:bookmarkEnd w:id="1"/>
    </w:p>
    <w:p w14:paraId="4CD624A6" w14:textId="77777777" w:rsidR="001A70EA" w:rsidRPr="00A43F44" w:rsidRDefault="001A70EA" w:rsidP="001A70EA">
      <w:pPr>
        <w:spacing w:line="240" w:lineRule="auto"/>
      </w:pPr>
    </w:p>
    <w:p w14:paraId="4E48E320" w14:textId="77777777" w:rsidR="001A70EA" w:rsidRPr="00A43F44" w:rsidRDefault="001A70EA" w:rsidP="001A70EA">
      <w:pPr>
        <w:spacing w:line="240" w:lineRule="auto"/>
        <w:jc w:val="both"/>
        <w:rPr>
          <w:b/>
          <w:sz w:val="20"/>
          <w:szCs w:val="20"/>
        </w:rPr>
      </w:pPr>
      <w:r w:rsidRPr="00A43F44">
        <w:rPr>
          <w:b/>
          <w:sz w:val="20"/>
          <w:szCs w:val="20"/>
        </w:rPr>
        <w:t>Par la présente, [</w:t>
      </w:r>
      <w:r w:rsidRPr="00A43F44">
        <w:rPr>
          <w:b/>
          <w:sz w:val="20"/>
          <w:szCs w:val="20"/>
          <w:highlight w:val="yellow"/>
        </w:rPr>
        <w:t>je/nous</w:t>
      </w:r>
      <w:r w:rsidRPr="00A43F44">
        <w:rPr>
          <w:b/>
          <w:sz w:val="20"/>
          <w:szCs w:val="20"/>
        </w:rPr>
        <w:t>]</w:t>
      </w:r>
      <w:r w:rsidRPr="00A43F44">
        <w:rPr>
          <w:b/>
          <w:bCs/>
          <w:sz w:val="20"/>
          <w:szCs w:val="20"/>
        </w:rPr>
        <w:softHyphen/>
      </w:r>
      <w:r w:rsidRPr="00A43F44">
        <w:rPr>
          <w:b/>
          <w:bCs/>
          <w:sz w:val="20"/>
          <w:szCs w:val="20"/>
        </w:rPr>
        <w:softHyphen/>
      </w:r>
      <w:r w:rsidRPr="00A43F44">
        <w:rPr>
          <w:b/>
          <w:sz w:val="20"/>
          <w:szCs w:val="20"/>
        </w:rPr>
        <w:t>, [</w:t>
      </w:r>
      <w:r w:rsidRPr="00A43F44">
        <w:rPr>
          <w:b/>
          <w:sz w:val="20"/>
          <w:szCs w:val="20"/>
          <w:highlight w:val="yellow"/>
        </w:rPr>
        <w:t>NOM(s) et PRENOM(s</w:t>
      </w:r>
      <w:r w:rsidRPr="00A43F44">
        <w:rPr>
          <w:b/>
          <w:sz w:val="20"/>
          <w:szCs w:val="20"/>
        </w:rPr>
        <w:t>)], agissant en ma/notre qualité de représentant</w:t>
      </w:r>
      <w:r w:rsidRPr="00A43F44">
        <w:rPr>
          <w:b/>
          <w:sz w:val="20"/>
          <w:szCs w:val="20"/>
          <w:highlight w:val="yellow"/>
        </w:rPr>
        <w:t>(s)</w:t>
      </w:r>
      <w:r w:rsidRPr="00A43F44">
        <w:rPr>
          <w:b/>
          <w:sz w:val="20"/>
          <w:szCs w:val="20"/>
        </w:rPr>
        <w:t xml:space="preserve"> légal</w:t>
      </w:r>
      <w:r w:rsidRPr="00A43F44">
        <w:rPr>
          <w:b/>
          <w:sz w:val="20"/>
          <w:szCs w:val="20"/>
          <w:highlight w:val="yellow"/>
        </w:rPr>
        <w:t>(e)/</w:t>
      </w:r>
      <w:r w:rsidRPr="00A43F44">
        <w:rPr>
          <w:b/>
          <w:sz w:val="20"/>
          <w:szCs w:val="20"/>
        </w:rPr>
        <w:t xml:space="preserve"> légaux </w:t>
      </w:r>
      <w:r w:rsidRPr="00A43F44">
        <w:rPr>
          <w:b/>
          <w:bCs/>
          <w:sz w:val="20"/>
          <w:szCs w:val="20"/>
        </w:rPr>
        <w:t>de</w:t>
      </w:r>
      <w:r w:rsidRPr="00A43F44">
        <w:rPr>
          <w:b/>
          <w:sz w:val="20"/>
          <w:szCs w:val="20"/>
        </w:rPr>
        <w:t xml:space="preserve"> [</w:t>
      </w:r>
      <w:r w:rsidRPr="00A43F44">
        <w:rPr>
          <w:b/>
          <w:sz w:val="20"/>
          <w:szCs w:val="20"/>
          <w:highlight w:val="yellow"/>
        </w:rPr>
        <w:t>nom du soumissionnaire /bénéficiaire/partenaire/cocontractant</w:t>
      </w:r>
      <w:r w:rsidRPr="00A43F44">
        <w:rPr>
          <w:b/>
          <w:bCs/>
          <w:sz w:val="20"/>
          <w:szCs w:val="20"/>
        </w:rPr>
        <w:t>], ci-après dénommé la “contrepartie”,</w:t>
      </w:r>
      <w:r w:rsidRPr="00A43F44">
        <w:rPr>
          <w:b/>
          <w:sz w:val="20"/>
          <w:szCs w:val="20"/>
        </w:rPr>
        <w:t xml:space="preserve"> </w:t>
      </w:r>
      <w:r w:rsidRPr="00A43F44">
        <w:rPr>
          <w:b/>
          <w:sz w:val="20"/>
          <w:szCs w:val="20"/>
          <w:highlight w:val="yellow"/>
        </w:rPr>
        <w:t xml:space="preserve">déclare que/ déclarons </w:t>
      </w:r>
      <w:r w:rsidRPr="00A43F44">
        <w:rPr>
          <w:rFonts w:cs="Times New Roman"/>
          <w:b/>
          <w:sz w:val="20"/>
          <w:szCs w:val="20"/>
          <w:highlight w:val="yellow"/>
        </w:rPr>
        <w:t> </w:t>
      </w:r>
      <w:r w:rsidRPr="00A43F44">
        <w:rPr>
          <w:b/>
          <w:sz w:val="20"/>
          <w:szCs w:val="20"/>
          <w:highlight w:val="yellow"/>
        </w:rPr>
        <w:t xml:space="preserve"> que</w:t>
      </w:r>
      <w:r w:rsidRPr="00A43F44">
        <w:rPr>
          <w:b/>
          <w:sz w:val="20"/>
          <w:szCs w:val="20"/>
        </w:rPr>
        <w:t> *:</w:t>
      </w:r>
    </w:p>
    <w:p w14:paraId="5D3E0EE7" w14:textId="77777777" w:rsidR="001A70EA" w:rsidRPr="00A43F44" w:rsidRDefault="001A70EA" w:rsidP="001A70EA">
      <w:pPr>
        <w:spacing w:line="240" w:lineRule="auto"/>
        <w:rPr>
          <w:i/>
          <w:iCs/>
          <w:sz w:val="16"/>
          <w:szCs w:val="16"/>
        </w:rPr>
      </w:pPr>
      <w:r w:rsidRPr="00A43F44">
        <w:rPr>
          <w:b/>
          <w:bCs/>
          <w:i/>
          <w:iCs/>
          <w:sz w:val="16"/>
          <w:szCs w:val="16"/>
        </w:rPr>
        <w:t>*V</w:t>
      </w:r>
      <w:r w:rsidRPr="00A43F44">
        <w:rPr>
          <w:i/>
          <w:iCs/>
          <w:sz w:val="16"/>
          <w:szCs w:val="16"/>
        </w:rPr>
        <w:t>euillez cocher les cases correspondantes pour confirmer chaque situation</w:t>
      </w:r>
    </w:p>
    <w:p w14:paraId="30CE8A50" w14:textId="77777777" w:rsidR="001A70EA" w:rsidRPr="00A43F44" w:rsidRDefault="001A70EA" w:rsidP="001A70EA">
      <w:pPr>
        <w:spacing w:line="240" w:lineRule="auto"/>
        <w:rPr>
          <w:i/>
          <w:iCs/>
          <w:sz w:val="16"/>
          <w:szCs w:val="16"/>
        </w:rPr>
      </w:pPr>
    </w:p>
    <w:p w14:paraId="7E9CE318" w14:textId="77777777" w:rsidR="001A70EA" w:rsidRPr="00A43F44" w:rsidRDefault="001A70EA" w:rsidP="001A70EA">
      <w:pPr>
        <w:pStyle w:val="Paragraphedeliste"/>
        <w:numPr>
          <w:ilvl w:val="0"/>
          <w:numId w:val="5"/>
        </w:numPr>
        <w:spacing w:line="240" w:lineRule="auto"/>
        <w:rPr>
          <w:b/>
          <w:bCs/>
          <w:sz w:val="20"/>
          <w:szCs w:val="20"/>
        </w:rPr>
      </w:pPr>
      <w:proofErr w:type="gramStart"/>
      <w:r w:rsidRPr="00A43F44">
        <w:rPr>
          <w:b/>
          <w:bCs/>
          <w:sz w:val="20"/>
          <w:szCs w:val="20"/>
        </w:rPr>
        <w:t>la</w:t>
      </w:r>
      <w:proofErr w:type="gramEnd"/>
      <w:r w:rsidRPr="00A43F44">
        <w:rPr>
          <w:b/>
          <w:bCs/>
          <w:sz w:val="20"/>
          <w:szCs w:val="20"/>
        </w:rPr>
        <w:t xml:space="preserve"> contrepartie ou l’un de ses dirigeants n’a fait l’objet d’aucune condamnation prononcée par une décision judiciaire ayant force de chose jugée pour l’une des infractions suivantes :</w:t>
      </w:r>
    </w:p>
    <w:p w14:paraId="63C10D39" w14:textId="77777777" w:rsidR="001A70EA" w:rsidRPr="00A43F44" w:rsidRDefault="001A70EA" w:rsidP="001A70EA">
      <w:pPr>
        <w:pStyle w:val="Paragraphedeliste"/>
        <w:spacing w:line="240" w:lineRule="auto"/>
        <w:rPr>
          <w:sz w:val="20"/>
          <w:szCs w:val="20"/>
        </w:rPr>
      </w:pPr>
    </w:p>
    <w:p w14:paraId="00252724" w14:textId="77777777" w:rsidR="001A70EA" w:rsidRPr="00A43F44" w:rsidRDefault="001A70EA" w:rsidP="001A70EA">
      <w:pPr>
        <w:spacing w:line="240" w:lineRule="auto"/>
        <w:ind w:left="708"/>
        <w:rPr>
          <w:sz w:val="20"/>
          <w:szCs w:val="20"/>
        </w:rPr>
      </w:pPr>
      <w:r w:rsidRPr="00A43F44">
        <w:rPr>
          <w:sz w:val="20"/>
          <w:szCs w:val="20"/>
        </w:rPr>
        <w:t>a.</w:t>
      </w:r>
      <w:r w:rsidRPr="00A43F44">
        <w:rPr>
          <w:sz w:val="20"/>
          <w:szCs w:val="20"/>
        </w:rPr>
        <w:tab/>
      </w:r>
      <w:r w:rsidRPr="00A43F44">
        <w:rPr>
          <w:sz w:val="20"/>
          <w:szCs w:val="20"/>
        </w:rPr>
        <w:softHyphen/>
        <w:t>participation à une organisation criminelle ;</w:t>
      </w:r>
    </w:p>
    <w:p w14:paraId="2C5B44FB" w14:textId="77777777" w:rsidR="001A70EA" w:rsidRPr="00A43F44" w:rsidRDefault="001A70EA" w:rsidP="001A70EA">
      <w:pPr>
        <w:spacing w:line="240" w:lineRule="auto"/>
        <w:ind w:left="708"/>
        <w:rPr>
          <w:sz w:val="20"/>
          <w:szCs w:val="20"/>
        </w:rPr>
      </w:pPr>
      <w:r w:rsidRPr="00A43F44">
        <w:rPr>
          <w:sz w:val="20"/>
          <w:szCs w:val="20"/>
        </w:rPr>
        <w:t>b.</w:t>
      </w:r>
      <w:r w:rsidRPr="00A43F44">
        <w:rPr>
          <w:sz w:val="20"/>
          <w:szCs w:val="20"/>
        </w:rPr>
        <w:tab/>
      </w:r>
      <w:proofErr w:type="gramStart"/>
      <w:r w:rsidRPr="00A43F44">
        <w:rPr>
          <w:sz w:val="20"/>
          <w:szCs w:val="20"/>
        </w:rPr>
        <w:t>corruption;</w:t>
      </w:r>
      <w:proofErr w:type="gramEnd"/>
    </w:p>
    <w:p w14:paraId="44720DCD" w14:textId="77777777" w:rsidR="001A70EA" w:rsidRPr="00A43F44" w:rsidRDefault="001A70EA" w:rsidP="001A70EA">
      <w:pPr>
        <w:spacing w:line="240" w:lineRule="auto"/>
        <w:ind w:left="708"/>
        <w:rPr>
          <w:sz w:val="20"/>
          <w:szCs w:val="20"/>
        </w:rPr>
      </w:pPr>
      <w:r w:rsidRPr="00A43F44">
        <w:rPr>
          <w:sz w:val="20"/>
          <w:szCs w:val="20"/>
        </w:rPr>
        <w:t>c.</w:t>
      </w:r>
      <w:r w:rsidRPr="00A43F44">
        <w:rPr>
          <w:sz w:val="20"/>
          <w:szCs w:val="20"/>
        </w:rPr>
        <w:tab/>
      </w:r>
      <w:proofErr w:type="gramStart"/>
      <w:r w:rsidRPr="00A43F44">
        <w:rPr>
          <w:sz w:val="20"/>
          <w:szCs w:val="20"/>
        </w:rPr>
        <w:t>fraude;</w:t>
      </w:r>
      <w:proofErr w:type="gramEnd"/>
    </w:p>
    <w:p w14:paraId="668857AC" w14:textId="77777777" w:rsidR="001A70EA" w:rsidRPr="00A43F44" w:rsidRDefault="001A70EA" w:rsidP="001A70EA">
      <w:pPr>
        <w:spacing w:line="240" w:lineRule="auto"/>
        <w:ind w:left="708"/>
        <w:rPr>
          <w:sz w:val="20"/>
          <w:szCs w:val="20"/>
        </w:rPr>
      </w:pPr>
      <w:r w:rsidRPr="00A43F44">
        <w:rPr>
          <w:sz w:val="20"/>
          <w:szCs w:val="20"/>
        </w:rPr>
        <w:t>d.</w:t>
      </w:r>
      <w:r w:rsidRPr="00A43F44">
        <w:tab/>
      </w:r>
      <w:r w:rsidRPr="00A43F44">
        <w:rPr>
          <w:sz w:val="20"/>
          <w:szCs w:val="20"/>
        </w:rPr>
        <w:t>infractions terroristes, infractions liées aux activités terroristes ou incitation à commettre une telle infraction, complicité ou tentative d’une telle infraction ;</w:t>
      </w:r>
    </w:p>
    <w:p w14:paraId="17985866" w14:textId="77777777" w:rsidR="001A70EA" w:rsidRPr="00A43F44" w:rsidRDefault="001A70EA" w:rsidP="001A70EA">
      <w:pPr>
        <w:spacing w:line="240" w:lineRule="auto"/>
        <w:ind w:left="708"/>
        <w:rPr>
          <w:sz w:val="20"/>
          <w:szCs w:val="20"/>
        </w:rPr>
      </w:pPr>
      <w:r w:rsidRPr="00A43F44">
        <w:rPr>
          <w:sz w:val="20"/>
          <w:szCs w:val="20"/>
        </w:rPr>
        <w:t>e.</w:t>
      </w:r>
      <w:r w:rsidRPr="00A43F44">
        <w:tab/>
      </w:r>
      <w:r w:rsidRPr="00A43F44">
        <w:rPr>
          <w:sz w:val="20"/>
          <w:szCs w:val="20"/>
        </w:rPr>
        <w:t>blanchiment de capitaux ou financement du terrorisme ;</w:t>
      </w:r>
    </w:p>
    <w:p w14:paraId="4A83FEA5" w14:textId="77777777" w:rsidR="001A70EA" w:rsidRPr="00A43F44" w:rsidRDefault="001A70EA" w:rsidP="001A70EA">
      <w:pPr>
        <w:spacing w:line="240" w:lineRule="auto"/>
        <w:ind w:left="708"/>
        <w:rPr>
          <w:sz w:val="20"/>
          <w:szCs w:val="20"/>
        </w:rPr>
      </w:pPr>
      <w:r w:rsidRPr="00A43F44">
        <w:rPr>
          <w:sz w:val="20"/>
          <w:szCs w:val="20"/>
        </w:rPr>
        <w:t>f.</w:t>
      </w:r>
      <w:r w:rsidRPr="00A43F44">
        <w:rPr>
          <w:sz w:val="20"/>
          <w:szCs w:val="20"/>
        </w:rPr>
        <w:tab/>
        <w:t>travail des enfants et autres formes de traite des êtres humains ;</w:t>
      </w:r>
    </w:p>
    <w:p w14:paraId="44CCE59E" w14:textId="77777777" w:rsidR="001A70EA" w:rsidRPr="00A43F44" w:rsidRDefault="001A70EA" w:rsidP="001A70EA">
      <w:pPr>
        <w:spacing w:line="240" w:lineRule="auto"/>
        <w:ind w:left="708"/>
        <w:rPr>
          <w:sz w:val="20"/>
          <w:szCs w:val="20"/>
        </w:rPr>
      </w:pPr>
      <w:r w:rsidRPr="00A43F44">
        <w:rPr>
          <w:sz w:val="20"/>
          <w:szCs w:val="20"/>
        </w:rPr>
        <w:t>g.</w:t>
      </w:r>
      <w:r w:rsidRPr="00A43F44">
        <w:rPr>
          <w:sz w:val="20"/>
          <w:szCs w:val="20"/>
        </w:rPr>
        <w:tab/>
        <w:t>occupation de ressortissants de pays tiers en séjour illégal ;</w:t>
      </w:r>
    </w:p>
    <w:p w14:paraId="0391CAE6" w14:textId="77777777" w:rsidR="001A70EA" w:rsidRPr="00A43F44" w:rsidRDefault="001A70EA" w:rsidP="001A70EA">
      <w:pPr>
        <w:spacing w:line="240" w:lineRule="auto"/>
        <w:ind w:left="708"/>
        <w:rPr>
          <w:sz w:val="20"/>
          <w:szCs w:val="20"/>
        </w:rPr>
      </w:pPr>
      <w:r w:rsidRPr="00A43F44">
        <w:rPr>
          <w:sz w:val="20"/>
          <w:szCs w:val="20"/>
        </w:rPr>
        <w:t>h.</w:t>
      </w:r>
      <w:r w:rsidRPr="00A43F44">
        <w:rPr>
          <w:sz w:val="20"/>
          <w:szCs w:val="20"/>
        </w:rPr>
        <w:tab/>
        <w:t xml:space="preserve">la création de sociétés offshore. </w:t>
      </w:r>
    </w:p>
    <w:p w14:paraId="0B218DA2" w14:textId="77777777" w:rsidR="001A70EA" w:rsidRPr="00A43F44" w:rsidRDefault="001A70EA" w:rsidP="001A70EA">
      <w:pPr>
        <w:spacing w:line="240" w:lineRule="auto"/>
        <w:rPr>
          <w:sz w:val="20"/>
          <w:szCs w:val="20"/>
        </w:rPr>
      </w:pPr>
    </w:p>
    <w:p w14:paraId="21433C8C" w14:textId="77777777" w:rsidR="001A70EA" w:rsidRPr="00A43F44" w:rsidRDefault="001A70EA" w:rsidP="001A70EA">
      <w:pPr>
        <w:pStyle w:val="Paragraphedeliste"/>
        <w:numPr>
          <w:ilvl w:val="0"/>
          <w:numId w:val="5"/>
        </w:numPr>
        <w:spacing w:line="240" w:lineRule="auto"/>
        <w:jc w:val="both"/>
        <w:rPr>
          <w:b/>
          <w:bCs/>
          <w:sz w:val="20"/>
          <w:szCs w:val="20"/>
        </w:rPr>
      </w:pPr>
      <w:proofErr w:type="gramStart"/>
      <w:r w:rsidRPr="00A43F44">
        <w:rPr>
          <w:b/>
          <w:bCs/>
          <w:sz w:val="20"/>
          <w:szCs w:val="20"/>
        </w:rPr>
        <w:t>la</w:t>
      </w:r>
      <w:proofErr w:type="gramEnd"/>
      <w:r w:rsidRPr="00A43F44">
        <w:rPr>
          <w:b/>
          <w:bCs/>
          <w:sz w:val="20"/>
          <w:szCs w:val="20"/>
        </w:rPr>
        <w:t xml:space="preserve"> contrepartie satisfait à ses obligations relatives au paiement d’impôts, de taxes et de cotisations de sécurité sociale pour un montant de plus de 3.000 €, sauf si elle peut démontrer qu’elle détient à l’égard d’un pouvoir adjudicateur une ou plusieurs créances certaines, exigibles et libres de tout engagement envers des tiers, pour un montant au moins égal à celui pour lequel elle est en retard de paiement de dettes fiscales ou sociales.</w:t>
      </w:r>
      <w:r w:rsidRPr="00A43F44">
        <w:rPr>
          <w:b/>
          <w:bCs/>
          <w:sz w:val="20"/>
          <w:szCs w:val="20"/>
        </w:rPr>
        <w:tab/>
      </w:r>
    </w:p>
    <w:p w14:paraId="2B767F48" w14:textId="77777777" w:rsidR="001A70EA" w:rsidRPr="00A43F44" w:rsidRDefault="001A70EA" w:rsidP="001A70EA">
      <w:pPr>
        <w:pStyle w:val="Paragraphedeliste"/>
        <w:spacing w:line="240" w:lineRule="auto"/>
        <w:ind w:left="360"/>
        <w:jc w:val="both"/>
        <w:rPr>
          <w:sz w:val="20"/>
          <w:szCs w:val="20"/>
        </w:rPr>
      </w:pPr>
    </w:p>
    <w:p w14:paraId="7BFDBE60" w14:textId="77777777" w:rsidR="001A70EA" w:rsidRPr="00A43F44" w:rsidRDefault="001A70EA" w:rsidP="001A70EA">
      <w:pPr>
        <w:pStyle w:val="Paragraphedeliste"/>
        <w:numPr>
          <w:ilvl w:val="0"/>
          <w:numId w:val="5"/>
        </w:numPr>
        <w:spacing w:line="240" w:lineRule="auto"/>
        <w:jc w:val="both"/>
        <w:rPr>
          <w:b/>
          <w:bCs/>
          <w:sz w:val="20"/>
          <w:szCs w:val="20"/>
        </w:rPr>
      </w:pPr>
      <w:proofErr w:type="gramStart"/>
      <w:r w:rsidRPr="00A43F44">
        <w:rPr>
          <w:b/>
          <w:bCs/>
          <w:sz w:val="20"/>
          <w:szCs w:val="20"/>
        </w:rPr>
        <w:t>la</w:t>
      </w:r>
      <w:proofErr w:type="gramEnd"/>
      <w:r w:rsidRPr="00A43F44">
        <w:rPr>
          <w:b/>
          <w:bCs/>
          <w:sz w:val="20"/>
          <w:szCs w:val="20"/>
        </w:rPr>
        <w:t xml:space="preserve"> contrepartie n’est pas en état de faillite, de liquidation, de cessation d’activités, de réorganisation judiciaire, ou a fait l’aveu de sa faillite, ou fait l’objet d’une procédure de liquidation ou de réorganisation judiciaire, ou est dans toute situation analogue résultant d’une procédure de même nature existant dans d’autres réglementations nationales ; </w:t>
      </w:r>
    </w:p>
    <w:p w14:paraId="759F7CBC" w14:textId="77777777" w:rsidR="001A70EA" w:rsidRPr="00A43F44" w:rsidRDefault="001A70EA" w:rsidP="001A70EA">
      <w:pPr>
        <w:pStyle w:val="Paragraphedeliste"/>
        <w:spacing w:line="240" w:lineRule="auto"/>
        <w:ind w:left="360"/>
        <w:rPr>
          <w:sz w:val="20"/>
          <w:szCs w:val="20"/>
        </w:rPr>
      </w:pPr>
    </w:p>
    <w:p w14:paraId="02812F23" w14:textId="77777777" w:rsidR="001A70EA" w:rsidRPr="001A70EA" w:rsidRDefault="001A70EA" w:rsidP="001A70EA">
      <w:pPr>
        <w:pStyle w:val="Paragraphedeliste"/>
        <w:numPr>
          <w:ilvl w:val="0"/>
          <w:numId w:val="5"/>
        </w:numPr>
        <w:spacing w:line="240" w:lineRule="auto"/>
        <w:jc w:val="both"/>
        <w:rPr>
          <w:b/>
          <w:bCs/>
          <w:sz w:val="20"/>
          <w:szCs w:val="20"/>
        </w:rPr>
      </w:pPr>
      <w:proofErr w:type="gramStart"/>
      <w:r w:rsidRPr="00A43F44">
        <w:rPr>
          <w:b/>
          <w:bCs/>
          <w:sz w:val="20"/>
          <w:szCs w:val="20"/>
        </w:rPr>
        <w:lastRenderedPageBreak/>
        <w:t>la</w:t>
      </w:r>
      <w:proofErr w:type="gramEnd"/>
      <w:r w:rsidRPr="00A43F44">
        <w:rPr>
          <w:b/>
          <w:bCs/>
          <w:sz w:val="20"/>
          <w:szCs w:val="20"/>
        </w:rPr>
        <w:t xml:space="preserve"> contrepartie n’a commis aucune faute professionnelle grave qui remet en cause son intégrité. </w:t>
      </w:r>
      <w:r w:rsidRPr="001A70EA">
        <w:rPr>
          <w:b/>
          <w:bCs/>
          <w:sz w:val="20"/>
          <w:szCs w:val="20"/>
        </w:rPr>
        <w:t>Sont notamment considérées comme une faute professionnelle grave</w:t>
      </w:r>
      <w:r w:rsidRPr="001A70EA">
        <w:rPr>
          <w:rFonts w:ascii="Times New Roman" w:hAnsi="Times New Roman" w:cs="Times New Roman"/>
          <w:b/>
          <w:bCs/>
          <w:sz w:val="20"/>
          <w:szCs w:val="20"/>
        </w:rPr>
        <w:t> </w:t>
      </w:r>
      <w:r w:rsidRPr="001A70EA">
        <w:rPr>
          <w:b/>
          <w:bCs/>
          <w:sz w:val="20"/>
          <w:szCs w:val="20"/>
        </w:rPr>
        <w:t xml:space="preserve">:  </w:t>
      </w:r>
    </w:p>
    <w:p w14:paraId="30FA087D" w14:textId="77777777" w:rsidR="001A70EA" w:rsidRPr="00A43F44" w:rsidRDefault="001A70EA" w:rsidP="001A70EA">
      <w:pPr>
        <w:spacing w:line="240" w:lineRule="auto"/>
        <w:ind w:left="708"/>
        <w:rPr>
          <w:sz w:val="20"/>
          <w:szCs w:val="20"/>
        </w:rPr>
      </w:pPr>
      <w:r w:rsidRPr="00A43F44">
        <w:rPr>
          <w:sz w:val="20"/>
          <w:szCs w:val="20"/>
        </w:rPr>
        <w:t>a.</w:t>
      </w:r>
      <w:r w:rsidRPr="00A43F44">
        <w:rPr>
          <w:sz w:val="20"/>
          <w:szCs w:val="20"/>
        </w:rPr>
        <w:tab/>
        <w:t xml:space="preserve">une infraction à la Politique de </w:t>
      </w:r>
      <w:proofErr w:type="spellStart"/>
      <w:r w:rsidRPr="00A43F44">
        <w:rPr>
          <w:sz w:val="20"/>
          <w:szCs w:val="20"/>
        </w:rPr>
        <w:t>Enabel</w:t>
      </w:r>
      <w:proofErr w:type="spellEnd"/>
      <w:r w:rsidRPr="00A43F44">
        <w:rPr>
          <w:sz w:val="20"/>
          <w:szCs w:val="20"/>
        </w:rPr>
        <w:t xml:space="preserve"> concernant l’exploitation et les abus </w:t>
      </w:r>
      <w:proofErr w:type="gramStart"/>
      <w:r w:rsidRPr="00A43F44">
        <w:rPr>
          <w:sz w:val="20"/>
          <w:szCs w:val="20"/>
        </w:rPr>
        <w:t>sexuels;</w:t>
      </w:r>
      <w:proofErr w:type="gramEnd"/>
    </w:p>
    <w:p w14:paraId="032474CA" w14:textId="77777777" w:rsidR="001A70EA" w:rsidRPr="00A43F44" w:rsidRDefault="001A70EA" w:rsidP="001A70EA">
      <w:pPr>
        <w:spacing w:line="240" w:lineRule="auto"/>
        <w:ind w:left="708"/>
        <w:rPr>
          <w:sz w:val="20"/>
          <w:szCs w:val="20"/>
        </w:rPr>
      </w:pPr>
      <w:r w:rsidRPr="00A43F44">
        <w:rPr>
          <w:sz w:val="20"/>
          <w:szCs w:val="20"/>
        </w:rPr>
        <w:t>b.</w:t>
      </w:r>
      <w:r w:rsidRPr="00A43F44">
        <w:rPr>
          <w:sz w:val="20"/>
          <w:szCs w:val="20"/>
        </w:rPr>
        <w:tab/>
        <w:t xml:space="preserve">une infraction à la Politique de </w:t>
      </w:r>
      <w:proofErr w:type="spellStart"/>
      <w:r w:rsidRPr="00A43F44">
        <w:rPr>
          <w:sz w:val="20"/>
          <w:szCs w:val="20"/>
        </w:rPr>
        <w:t>Enabel</w:t>
      </w:r>
      <w:proofErr w:type="spellEnd"/>
      <w:r w:rsidRPr="00A43F44">
        <w:rPr>
          <w:sz w:val="20"/>
          <w:szCs w:val="20"/>
        </w:rPr>
        <w:t xml:space="preserve"> concernant la maîtrise des risques de fraude et de corruption ;</w:t>
      </w:r>
    </w:p>
    <w:p w14:paraId="28A1178A" w14:textId="77777777" w:rsidR="001A70EA" w:rsidRPr="00A43F44" w:rsidRDefault="001A70EA" w:rsidP="001A70EA">
      <w:pPr>
        <w:spacing w:line="240" w:lineRule="auto"/>
        <w:ind w:left="708"/>
        <w:rPr>
          <w:sz w:val="20"/>
          <w:szCs w:val="20"/>
        </w:rPr>
      </w:pPr>
      <w:r w:rsidRPr="00A43F44">
        <w:rPr>
          <w:sz w:val="20"/>
          <w:szCs w:val="20"/>
        </w:rPr>
        <w:t>c.</w:t>
      </w:r>
      <w:r w:rsidRPr="00A43F44">
        <w:rPr>
          <w:sz w:val="20"/>
          <w:szCs w:val="20"/>
        </w:rPr>
        <w:tab/>
        <w:t>une infraction relative à une disposition d’ordre réglementaire de la législation locale applicable relative au harcèlement sexuel au travail</w:t>
      </w:r>
      <w:r w:rsidRPr="00A43F44">
        <w:rPr>
          <w:rFonts w:ascii="Times New Roman" w:hAnsi="Times New Roman" w:cs="Times New Roman"/>
          <w:sz w:val="20"/>
          <w:szCs w:val="20"/>
        </w:rPr>
        <w:t> </w:t>
      </w:r>
      <w:r w:rsidRPr="00A43F44">
        <w:rPr>
          <w:sz w:val="20"/>
          <w:szCs w:val="20"/>
        </w:rPr>
        <w:t>;</w:t>
      </w:r>
    </w:p>
    <w:p w14:paraId="4710DEC7" w14:textId="77777777" w:rsidR="001A70EA" w:rsidRPr="00A43F44" w:rsidRDefault="001A70EA" w:rsidP="001A70EA">
      <w:pPr>
        <w:spacing w:line="240" w:lineRule="auto"/>
        <w:ind w:left="708"/>
        <w:rPr>
          <w:sz w:val="20"/>
          <w:szCs w:val="20"/>
        </w:rPr>
      </w:pPr>
      <w:r w:rsidRPr="00A43F44">
        <w:rPr>
          <w:sz w:val="20"/>
          <w:szCs w:val="20"/>
        </w:rPr>
        <w:t>d.</w:t>
      </w:r>
      <w:r w:rsidRPr="00A43F44">
        <w:rPr>
          <w:sz w:val="20"/>
          <w:szCs w:val="20"/>
        </w:rPr>
        <w:tab/>
        <w:t>le soumissionnaire s’est rendu gravement coupable de fausse déclaration ou faux documents en fournissant les renseignements exigés pour la vérification de l’absence de motifs d’exclusion ou la satisfaction des critères de sélection, ou a caché des informations</w:t>
      </w:r>
      <w:r w:rsidRPr="00A43F44">
        <w:rPr>
          <w:rFonts w:ascii="Times New Roman" w:hAnsi="Times New Roman" w:cs="Times New Roman"/>
          <w:sz w:val="20"/>
          <w:szCs w:val="20"/>
        </w:rPr>
        <w:t> </w:t>
      </w:r>
      <w:r w:rsidRPr="00A43F44">
        <w:rPr>
          <w:sz w:val="20"/>
          <w:szCs w:val="20"/>
        </w:rPr>
        <w:t>;</w:t>
      </w:r>
    </w:p>
    <w:p w14:paraId="6D3F5A5F" w14:textId="77777777" w:rsidR="001A70EA" w:rsidRPr="00A43F44" w:rsidRDefault="001A70EA" w:rsidP="001A70EA">
      <w:pPr>
        <w:spacing w:line="240" w:lineRule="auto"/>
        <w:ind w:left="708"/>
        <w:rPr>
          <w:sz w:val="20"/>
          <w:szCs w:val="20"/>
        </w:rPr>
      </w:pPr>
      <w:r w:rsidRPr="00A43F44">
        <w:rPr>
          <w:sz w:val="20"/>
          <w:szCs w:val="20"/>
        </w:rPr>
        <w:t>e.</w:t>
      </w:r>
      <w:r w:rsidRPr="00A43F44">
        <w:rPr>
          <w:sz w:val="20"/>
          <w:szCs w:val="20"/>
        </w:rPr>
        <w:tab/>
      </w:r>
      <w:proofErr w:type="spellStart"/>
      <w:r w:rsidRPr="00A43F44">
        <w:rPr>
          <w:sz w:val="20"/>
          <w:szCs w:val="20"/>
        </w:rPr>
        <w:t>Enabel</w:t>
      </w:r>
      <w:proofErr w:type="spellEnd"/>
      <w:r w:rsidRPr="00A43F44">
        <w:rPr>
          <w:sz w:val="20"/>
          <w:szCs w:val="20"/>
        </w:rPr>
        <w:t xml:space="preserve"> dispose d’éléments suffisamment plausibles pour conclure que le soumissionnaire a commis des actes, conclu des conventions ou procédé à des ententes en vue de fausser la concurrence ;</w:t>
      </w:r>
    </w:p>
    <w:p w14:paraId="327AE5CC" w14:textId="77777777" w:rsidR="001A70EA" w:rsidRPr="00A43F44" w:rsidRDefault="001A70EA" w:rsidP="001A70EA">
      <w:pPr>
        <w:spacing w:line="240" w:lineRule="auto"/>
        <w:ind w:left="708"/>
        <w:rPr>
          <w:sz w:val="20"/>
          <w:szCs w:val="20"/>
        </w:rPr>
      </w:pPr>
      <w:r w:rsidRPr="00A43F44">
        <w:rPr>
          <w:sz w:val="20"/>
          <w:szCs w:val="20"/>
        </w:rPr>
        <w:t>f.</w:t>
      </w:r>
      <w:r w:rsidRPr="00A43F44">
        <w:rPr>
          <w:sz w:val="20"/>
          <w:szCs w:val="20"/>
        </w:rPr>
        <w:tab/>
        <w:t xml:space="preserve">La présence du soumissionnaire sur une des listes d’exclusion </w:t>
      </w:r>
      <w:proofErr w:type="spellStart"/>
      <w:r w:rsidRPr="00A43F44">
        <w:rPr>
          <w:sz w:val="20"/>
          <w:szCs w:val="20"/>
        </w:rPr>
        <w:t>Enabel</w:t>
      </w:r>
      <w:proofErr w:type="spellEnd"/>
      <w:r w:rsidRPr="00A43F44">
        <w:rPr>
          <w:sz w:val="20"/>
          <w:szCs w:val="20"/>
        </w:rPr>
        <w:t xml:space="preserve"> en raison d’un tel acte/convention/entente est considérée comme élément suffisamment plausible. </w:t>
      </w:r>
    </w:p>
    <w:p w14:paraId="2FCEA38B" w14:textId="77777777" w:rsidR="001A70EA" w:rsidRPr="00A43F44" w:rsidRDefault="001A70EA" w:rsidP="001A70EA">
      <w:pPr>
        <w:spacing w:line="240" w:lineRule="auto"/>
        <w:rPr>
          <w:sz w:val="20"/>
          <w:szCs w:val="20"/>
        </w:rPr>
      </w:pPr>
      <w:r w:rsidRPr="00A43F44">
        <w:rPr>
          <w:sz w:val="20"/>
          <w:szCs w:val="20"/>
        </w:rPr>
        <w:tab/>
      </w:r>
    </w:p>
    <w:p w14:paraId="2564DC92" w14:textId="77777777" w:rsidR="001A70EA" w:rsidRPr="00A43F44" w:rsidRDefault="001A70EA" w:rsidP="001A70EA">
      <w:pPr>
        <w:spacing w:line="240" w:lineRule="auto"/>
        <w:jc w:val="both"/>
        <w:rPr>
          <w:b/>
          <w:bCs/>
          <w:sz w:val="20"/>
          <w:szCs w:val="20"/>
        </w:rPr>
      </w:pPr>
      <w:r w:rsidRPr="00A43F44">
        <w:rPr>
          <w:b/>
          <w:bCs/>
          <w:sz w:val="20"/>
          <w:szCs w:val="20"/>
        </w:rPr>
        <w:t>En matière de conflit d’intérêts :</w:t>
      </w:r>
    </w:p>
    <w:p w14:paraId="296E950C" w14:textId="77777777" w:rsidR="001A70EA" w:rsidRPr="00A43F44" w:rsidRDefault="001A70EA" w:rsidP="001A70EA">
      <w:pPr>
        <w:spacing w:line="240" w:lineRule="auto"/>
        <w:jc w:val="both"/>
        <w:rPr>
          <w:i/>
          <w:iCs/>
          <w:color w:val="auto"/>
          <w:sz w:val="20"/>
          <w:szCs w:val="20"/>
        </w:rPr>
      </w:pPr>
      <w:r w:rsidRPr="00A43F44">
        <w:rPr>
          <w:i/>
          <w:iCs/>
          <w:color w:val="auto"/>
          <w:sz w:val="20"/>
          <w:szCs w:val="20"/>
        </w:rPr>
        <w:t>Veuillez cocher la situation applicable</w:t>
      </w:r>
    </w:p>
    <w:p w14:paraId="1258B631" w14:textId="77777777" w:rsidR="001A70EA" w:rsidRPr="00A43F44" w:rsidRDefault="001A70EA" w:rsidP="001A70EA">
      <w:pPr>
        <w:pStyle w:val="Paragraphedeliste"/>
        <w:spacing w:line="240" w:lineRule="auto"/>
        <w:ind w:left="360"/>
        <w:jc w:val="both"/>
        <w:rPr>
          <w:sz w:val="20"/>
          <w:szCs w:val="20"/>
        </w:rPr>
      </w:pPr>
    </w:p>
    <w:p w14:paraId="70523E8E" w14:textId="77777777" w:rsidR="001A70EA" w:rsidRPr="00A43F44" w:rsidRDefault="001A70EA" w:rsidP="001A70EA">
      <w:pPr>
        <w:pStyle w:val="Paragraphedeliste"/>
        <w:numPr>
          <w:ilvl w:val="0"/>
          <w:numId w:val="4"/>
        </w:numPr>
        <w:spacing w:line="240" w:lineRule="auto"/>
        <w:ind w:left="1068"/>
        <w:jc w:val="both"/>
        <w:rPr>
          <w:sz w:val="20"/>
          <w:szCs w:val="20"/>
        </w:rPr>
      </w:pPr>
      <w:r w:rsidRPr="00A43F44">
        <w:rPr>
          <w:sz w:val="20"/>
          <w:szCs w:val="20"/>
        </w:rPr>
        <w:t>la contrepartie ou un de ses dirigeants ne se trouve dans aucune situation actuelle ou potentielle de conflit d’intérêts et n’ entretien de relation d'affaires ou familiale, réelle ou potentielle, et ne paraît pas raisonnablement comme telle, avec un membre du conseil d'administration d’</w:t>
      </w:r>
      <w:proofErr w:type="spellStart"/>
      <w:r w:rsidRPr="00A43F44">
        <w:rPr>
          <w:sz w:val="20"/>
          <w:szCs w:val="20"/>
        </w:rPr>
        <w:t>Enabel</w:t>
      </w:r>
      <w:proofErr w:type="spellEnd"/>
      <w:r w:rsidRPr="00A43F44">
        <w:rPr>
          <w:sz w:val="20"/>
          <w:szCs w:val="20"/>
        </w:rPr>
        <w:t xml:space="preserve"> ou d’un membre de son personnel, ou toute autre personne qui a été ou pourrait raisonnablement être directement ou indirectement impliquée dans (i) la préparation du dossier d'appel d'offres, d’appel à proposition ou de tout autre contrat, (ii) la procédure de sélection, ou (iii) l'exécution du marché, du subside ou du contrat.</w:t>
      </w:r>
    </w:p>
    <w:p w14:paraId="1E36B5BD" w14:textId="77777777" w:rsidR="001A70EA" w:rsidRPr="00A43F44" w:rsidRDefault="001A70EA" w:rsidP="001A70EA">
      <w:pPr>
        <w:spacing w:line="240" w:lineRule="auto"/>
        <w:jc w:val="both"/>
        <w:rPr>
          <w:b/>
          <w:bCs/>
          <w:color w:val="auto"/>
          <w:sz w:val="20"/>
          <w:szCs w:val="20"/>
        </w:rPr>
      </w:pPr>
      <w:proofErr w:type="gramStart"/>
      <w:r w:rsidRPr="00A43F44">
        <w:rPr>
          <w:b/>
          <w:bCs/>
          <w:color w:val="auto"/>
          <w:sz w:val="20"/>
          <w:szCs w:val="20"/>
        </w:rPr>
        <w:t>ou</w:t>
      </w:r>
      <w:proofErr w:type="gramEnd"/>
    </w:p>
    <w:p w14:paraId="33E6D9B8" w14:textId="77777777" w:rsidR="001A70EA" w:rsidRPr="00A43F44" w:rsidRDefault="001A70EA" w:rsidP="001A70EA">
      <w:pPr>
        <w:pStyle w:val="Paragraphedeliste"/>
        <w:numPr>
          <w:ilvl w:val="0"/>
          <w:numId w:val="3"/>
        </w:numPr>
        <w:spacing w:line="240" w:lineRule="auto"/>
        <w:ind w:left="1068"/>
        <w:jc w:val="both"/>
        <w:rPr>
          <w:sz w:val="20"/>
          <w:szCs w:val="20"/>
        </w:rPr>
      </w:pPr>
      <w:proofErr w:type="gramStart"/>
      <w:r w:rsidRPr="00A43F44">
        <w:rPr>
          <w:sz w:val="20"/>
          <w:szCs w:val="20"/>
        </w:rPr>
        <w:t>la</w:t>
      </w:r>
      <w:proofErr w:type="gramEnd"/>
      <w:r w:rsidRPr="00A43F44">
        <w:rPr>
          <w:sz w:val="20"/>
          <w:szCs w:val="20"/>
        </w:rPr>
        <w:t xml:space="preserve"> contrepartie informe </w:t>
      </w:r>
      <w:proofErr w:type="spellStart"/>
      <w:r w:rsidRPr="00A43F44">
        <w:rPr>
          <w:sz w:val="20"/>
          <w:szCs w:val="20"/>
        </w:rPr>
        <w:t>Enabel</w:t>
      </w:r>
      <w:proofErr w:type="spellEnd"/>
      <w:r w:rsidRPr="00A43F44">
        <w:rPr>
          <w:sz w:val="20"/>
          <w:szCs w:val="20"/>
        </w:rPr>
        <w:t xml:space="preserve"> de tout conflit d'intérêts réels, potentiels ou raisonnablement perçus, susceptible d’affecter, ou pouvant raisonnablement être perçu comme susceptible d’affecter, l’impartialité dans le cadre de la procédure de passation de marché, d’octroi d’un subside ou de tout autre contrat, y compris la procédure de sélection et l’exécution de ceux-</w:t>
      </w:r>
      <w:proofErr w:type="gramStart"/>
      <w:r w:rsidRPr="00A43F44">
        <w:rPr>
          <w:sz w:val="20"/>
          <w:szCs w:val="20"/>
        </w:rPr>
        <w:t>ci..</w:t>
      </w:r>
      <w:proofErr w:type="gramEnd"/>
      <w:r w:rsidRPr="00A43F44">
        <w:rPr>
          <w:sz w:val="20"/>
          <w:szCs w:val="20"/>
        </w:rPr>
        <w:t xml:space="preserve">   </w:t>
      </w:r>
    </w:p>
    <w:p w14:paraId="3A3B3B51" w14:textId="77777777" w:rsidR="001A70EA" w:rsidRPr="00A43F44" w:rsidRDefault="001A70EA" w:rsidP="001A70EA">
      <w:pPr>
        <w:pStyle w:val="Paragraphedeliste"/>
        <w:spacing w:line="240" w:lineRule="auto"/>
        <w:ind w:left="1068"/>
        <w:jc w:val="both"/>
        <w:rPr>
          <w:sz w:val="20"/>
          <w:szCs w:val="20"/>
        </w:rPr>
      </w:pPr>
    </w:p>
    <w:p w14:paraId="0D5F533E" w14:textId="77777777" w:rsidR="001A70EA" w:rsidRPr="00A43F44" w:rsidRDefault="001A70EA" w:rsidP="001A70EA">
      <w:pPr>
        <w:pStyle w:val="Paragraphedeliste"/>
        <w:numPr>
          <w:ilvl w:val="0"/>
          <w:numId w:val="6"/>
        </w:numPr>
        <w:spacing w:line="240" w:lineRule="auto"/>
        <w:ind w:left="1428"/>
        <w:jc w:val="both"/>
        <w:rPr>
          <w:i/>
          <w:iCs/>
          <w:sz w:val="18"/>
          <w:szCs w:val="18"/>
        </w:rPr>
      </w:pPr>
      <w:r w:rsidRPr="00A43F44">
        <w:rPr>
          <w:i/>
          <w:iCs/>
          <w:sz w:val="18"/>
          <w:szCs w:val="18"/>
        </w:rPr>
        <w:t>Une description détaillée de tout conflit d'intérêts réel, potentiel ou raisonnablement perçu, incluant leur nature et les personnes impliquées, sera annexée à la présente déclaration.</w:t>
      </w:r>
    </w:p>
    <w:p w14:paraId="1D092992" w14:textId="77777777" w:rsidR="001A70EA" w:rsidRPr="00A43F44" w:rsidRDefault="001A70EA" w:rsidP="001A70EA">
      <w:pPr>
        <w:spacing w:line="240" w:lineRule="auto"/>
        <w:rPr>
          <w:sz w:val="20"/>
          <w:szCs w:val="20"/>
        </w:rPr>
      </w:pPr>
      <w:r w:rsidRPr="00A43F44">
        <w:rPr>
          <w:sz w:val="20"/>
          <w:szCs w:val="20"/>
        </w:rPr>
        <w:tab/>
      </w:r>
    </w:p>
    <w:p w14:paraId="038C9AC9" w14:textId="77777777" w:rsidR="001A70EA" w:rsidRPr="00A43F44" w:rsidRDefault="001A70EA" w:rsidP="001A70EA">
      <w:pPr>
        <w:pStyle w:val="Paragraphedeliste"/>
        <w:numPr>
          <w:ilvl w:val="0"/>
          <w:numId w:val="4"/>
        </w:numPr>
        <w:spacing w:line="240" w:lineRule="auto"/>
        <w:ind w:left="360"/>
        <w:jc w:val="both"/>
        <w:rPr>
          <w:b/>
          <w:bCs/>
          <w:sz w:val="20"/>
          <w:szCs w:val="20"/>
        </w:rPr>
      </w:pPr>
      <w:proofErr w:type="gramStart"/>
      <w:r w:rsidRPr="00A43F44">
        <w:rPr>
          <w:b/>
          <w:bCs/>
          <w:sz w:val="20"/>
          <w:szCs w:val="20"/>
        </w:rPr>
        <w:t>la</w:t>
      </w:r>
      <w:proofErr w:type="gramEnd"/>
      <w:r w:rsidRPr="00A43F44">
        <w:rPr>
          <w:b/>
          <w:bCs/>
          <w:sz w:val="20"/>
          <w:szCs w:val="20"/>
        </w:rPr>
        <w:t xml:space="preserve"> contrepartie ne s’est rendue coupable d’aucune défaillance importante ou persistante constatée lors de l’exécution d’une obligation essentielle qui lui incombait dans le cadre d’un contrat antérieur passé avec un autre pouvoir public, lorsque ces défaillances ont donné lieu à des mesures d’office, des dommages et intérêts ou à une autre sanction comparable.</w:t>
      </w:r>
    </w:p>
    <w:p w14:paraId="441AD534" w14:textId="77777777" w:rsidR="001A70EA" w:rsidRPr="00A43F44" w:rsidRDefault="001A70EA" w:rsidP="001A70EA">
      <w:pPr>
        <w:spacing w:line="240" w:lineRule="auto"/>
        <w:rPr>
          <w:sz w:val="20"/>
          <w:szCs w:val="20"/>
        </w:rPr>
      </w:pPr>
    </w:p>
    <w:p w14:paraId="547210F8" w14:textId="77777777" w:rsidR="001A70EA" w:rsidRPr="00A43F44" w:rsidRDefault="001A70EA" w:rsidP="001A70EA">
      <w:pPr>
        <w:pStyle w:val="Paragraphedeliste"/>
        <w:numPr>
          <w:ilvl w:val="0"/>
          <w:numId w:val="4"/>
        </w:numPr>
        <w:spacing w:line="240" w:lineRule="auto"/>
        <w:ind w:left="360"/>
        <w:jc w:val="both"/>
        <w:rPr>
          <w:b/>
          <w:bCs/>
          <w:sz w:val="20"/>
          <w:szCs w:val="20"/>
        </w:rPr>
      </w:pPr>
      <w:proofErr w:type="gramStart"/>
      <w:r w:rsidRPr="00A43F44">
        <w:rPr>
          <w:b/>
          <w:bCs/>
          <w:sz w:val="20"/>
          <w:szCs w:val="20"/>
        </w:rPr>
        <w:t>la</w:t>
      </w:r>
      <w:proofErr w:type="gramEnd"/>
      <w:r w:rsidRPr="00A43F44">
        <w:rPr>
          <w:b/>
          <w:bCs/>
          <w:sz w:val="20"/>
          <w:szCs w:val="20"/>
        </w:rPr>
        <w:t xml:space="preserve"> contrepartie atteste qu’aucune mesure restrictive n’a été prise à l’encontre de la contrepartie dans l’objectif de mettre fin aux violations de la paix et sécurité internationales comme le terrorisme, les violations des droits de l’homme, la déstabilisation des États souverains et la prolifération d’armes de destruction massive.</w:t>
      </w:r>
    </w:p>
    <w:p w14:paraId="3701D535" w14:textId="77777777" w:rsidR="001A70EA" w:rsidRPr="00A43F44" w:rsidRDefault="001A70EA" w:rsidP="001A70EA">
      <w:pPr>
        <w:pStyle w:val="Paragraphedeliste"/>
        <w:spacing w:line="240" w:lineRule="auto"/>
        <w:ind w:left="360"/>
        <w:jc w:val="both"/>
        <w:rPr>
          <w:sz w:val="20"/>
          <w:szCs w:val="20"/>
        </w:rPr>
      </w:pPr>
    </w:p>
    <w:p w14:paraId="199A86CD" w14:textId="3010CFC5" w:rsidR="001A70EA" w:rsidRPr="005F6C5D" w:rsidRDefault="001A70EA" w:rsidP="00AA1F76">
      <w:pPr>
        <w:pStyle w:val="Paragraphedeliste"/>
        <w:numPr>
          <w:ilvl w:val="0"/>
          <w:numId w:val="4"/>
        </w:numPr>
        <w:spacing w:line="240" w:lineRule="auto"/>
        <w:jc w:val="both"/>
        <w:rPr>
          <w:sz w:val="20"/>
          <w:szCs w:val="20"/>
        </w:rPr>
      </w:pPr>
      <w:proofErr w:type="gramStart"/>
      <w:r w:rsidRPr="005F6C5D">
        <w:rPr>
          <w:b/>
          <w:bCs/>
          <w:sz w:val="20"/>
          <w:szCs w:val="20"/>
        </w:rPr>
        <w:lastRenderedPageBreak/>
        <w:t>la</w:t>
      </w:r>
      <w:proofErr w:type="gramEnd"/>
      <w:r w:rsidRPr="005F6C5D">
        <w:rPr>
          <w:b/>
          <w:bCs/>
          <w:sz w:val="20"/>
          <w:szCs w:val="20"/>
        </w:rPr>
        <w:t xml:space="preserve"> contrepartie ne figure pas sur une liste de personnes, de groupes ou d’entités soumises par les Nations-Unies, l’Union européenne</w:t>
      </w:r>
      <w:r w:rsidR="00AA1F76">
        <w:rPr>
          <w:b/>
          <w:bCs/>
          <w:sz w:val="20"/>
          <w:szCs w:val="20"/>
        </w:rPr>
        <w:t xml:space="preserve"> et</w:t>
      </w:r>
      <w:r w:rsidRPr="005F6C5D">
        <w:rPr>
          <w:b/>
          <w:bCs/>
          <w:sz w:val="20"/>
          <w:szCs w:val="20"/>
        </w:rPr>
        <w:t xml:space="preserve"> la Belgique </w:t>
      </w:r>
      <w:r w:rsidRPr="00FF64CD">
        <w:rPr>
          <w:b/>
          <w:bCs/>
          <w:sz w:val="20"/>
          <w:szCs w:val="20"/>
        </w:rPr>
        <w:t>à</w:t>
      </w:r>
      <w:r w:rsidRPr="005F6C5D">
        <w:rPr>
          <w:b/>
          <w:bCs/>
          <w:sz w:val="20"/>
          <w:szCs w:val="20"/>
        </w:rPr>
        <w:t xml:space="preserve"> des sanctions financières</w:t>
      </w:r>
      <w:r w:rsidRPr="005F6C5D">
        <w:rPr>
          <w:rFonts w:cs="Times New Roman"/>
          <w:b/>
          <w:bCs/>
          <w:sz w:val="20"/>
          <w:szCs w:val="20"/>
        </w:rPr>
        <w:t> </w:t>
      </w:r>
      <w:r w:rsidR="00AA1F76">
        <w:rPr>
          <w:rFonts w:cs="Times New Roman"/>
          <w:b/>
          <w:bCs/>
          <w:sz w:val="20"/>
          <w:szCs w:val="20"/>
        </w:rPr>
        <w:t>[</w:t>
      </w:r>
      <w:r w:rsidR="00AA1F76" w:rsidRPr="00FF64CD">
        <w:rPr>
          <w:rFonts w:cs="Times New Roman"/>
          <w:b/>
          <w:bCs/>
          <w:sz w:val="20"/>
          <w:szCs w:val="20"/>
          <w:highlight w:val="yellow"/>
        </w:rPr>
        <w:t>ajouter des listes en fonction d</w:t>
      </w:r>
      <w:r w:rsidR="00FF64CD" w:rsidRPr="00FF64CD">
        <w:rPr>
          <w:rFonts w:cs="Times New Roman"/>
          <w:b/>
          <w:bCs/>
          <w:sz w:val="20"/>
          <w:szCs w:val="20"/>
          <w:highlight w:val="yellow"/>
        </w:rPr>
        <w:t>’exigences additionnelles de bailleurs</w:t>
      </w:r>
      <w:r w:rsidR="00FF64CD">
        <w:rPr>
          <w:rFonts w:cs="Times New Roman"/>
          <w:b/>
          <w:bCs/>
          <w:sz w:val="20"/>
          <w:szCs w:val="20"/>
        </w:rPr>
        <w:t>]</w:t>
      </w:r>
    </w:p>
    <w:p w14:paraId="58321FDE" w14:textId="2B7A7EBA" w:rsidR="001A70EA" w:rsidRPr="00A43F44" w:rsidRDefault="001A70EA" w:rsidP="001A70EA">
      <w:pPr>
        <w:spacing w:line="240" w:lineRule="auto"/>
        <w:rPr>
          <w:sz w:val="20"/>
          <w:szCs w:val="20"/>
          <w:highlight w:val="yellow"/>
        </w:rPr>
      </w:pPr>
      <w:r w:rsidRPr="00A43F44">
        <w:rPr>
          <w:sz w:val="20"/>
          <w:szCs w:val="20"/>
        </w:rPr>
        <w:tab/>
      </w:r>
      <w:r w:rsidRPr="00A43F44">
        <w:rPr>
          <w:sz w:val="20"/>
          <w:szCs w:val="20"/>
        </w:rPr>
        <w:tab/>
      </w:r>
      <w:r w:rsidRPr="00A43F44">
        <w:rPr>
          <w:sz w:val="20"/>
          <w:szCs w:val="20"/>
          <w:highlight w:val="yellow"/>
        </w:rPr>
        <w:t xml:space="preserve"> </w:t>
      </w:r>
    </w:p>
    <w:p w14:paraId="15FD66BC" w14:textId="77777777" w:rsidR="001A70EA" w:rsidRPr="00A43F44" w:rsidRDefault="001A70EA" w:rsidP="001A70EA">
      <w:pPr>
        <w:spacing w:line="240" w:lineRule="auto"/>
        <w:rPr>
          <w:b/>
          <w:bCs/>
          <w:sz w:val="20"/>
          <w:szCs w:val="20"/>
        </w:rPr>
      </w:pPr>
    </w:p>
    <w:p w14:paraId="355B0108" w14:textId="77777777" w:rsidR="001A70EA" w:rsidRPr="007A5812" w:rsidRDefault="001A70EA" w:rsidP="001A70EA">
      <w:pPr>
        <w:suppressAutoHyphens/>
        <w:overflowPunct w:val="0"/>
        <w:autoSpaceDE w:val="0"/>
        <w:autoSpaceDN w:val="0"/>
        <w:adjustRightInd w:val="0"/>
        <w:spacing w:after="100" w:line="240" w:lineRule="atLeast"/>
        <w:jc w:val="both"/>
        <w:textAlignment w:val="baseline"/>
        <w:rPr>
          <w:rFonts w:cs="Arial"/>
          <w:b/>
          <w:bCs/>
        </w:rPr>
      </w:pPr>
      <w:r w:rsidRPr="007A5812">
        <w:rPr>
          <w:rFonts w:cs="Arial"/>
          <w:b/>
          <w:bCs/>
          <w:highlight w:val="yellow"/>
        </w:rPr>
        <w:t>[Je m’engage/ Nous nous engageons</w:t>
      </w:r>
      <w:r w:rsidRPr="007A5812">
        <w:rPr>
          <w:rFonts w:cs="Arial"/>
          <w:b/>
          <w:bCs/>
        </w:rPr>
        <w:t xml:space="preserve">] à communiquer sans délai à </w:t>
      </w:r>
      <w:proofErr w:type="spellStart"/>
      <w:r w:rsidRPr="007A5812">
        <w:rPr>
          <w:rFonts w:cs="Arial"/>
          <w:b/>
          <w:bCs/>
        </w:rPr>
        <w:t>Enabel</w:t>
      </w:r>
      <w:proofErr w:type="spellEnd"/>
      <w:r w:rsidRPr="007A5812">
        <w:rPr>
          <w:rFonts w:cs="Arial"/>
          <w:b/>
          <w:bCs/>
        </w:rPr>
        <w:t xml:space="preserve"> tout changement de situation au regard des points qui précèdent, </w:t>
      </w:r>
      <w:r w:rsidRPr="00A43F44">
        <w:rPr>
          <w:b/>
          <w:bCs/>
        </w:rPr>
        <w:t xml:space="preserve">y compris en cas de toute mesure de sanction ou d’embargo adoptée par les Nations Unies, l'Union européenne et/ou la Belgique et </w:t>
      </w:r>
      <w:r w:rsidRPr="00A43F44">
        <w:rPr>
          <w:b/>
          <w:bCs/>
          <w:highlight w:val="yellow"/>
        </w:rPr>
        <w:t>la France</w:t>
      </w:r>
      <w:r w:rsidRPr="00A43F44">
        <w:rPr>
          <w:b/>
          <w:bCs/>
        </w:rPr>
        <w:t xml:space="preserve"> intervenu </w:t>
      </w:r>
      <w:proofErr w:type="gramStart"/>
      <w:r w:rsidRPr="00A43F44">
        <w:rPr>
          <w:b/>
          <w:bCs/>
        </w:rPr>
        <w:t>suite à</w:t>
      </w:r>
      <w:proofErr w:type="gramEnd"/>
      <w:r w:rsidRPr="00A43F44">
        <w:rPr>
          <w:b/>
          <w:bCs/>
        </w:rPr>
        <w:t xml:space="preserve"> notre signature de la présente Déclaration</w:t>
      </w:r>
      <w:r w:rsidRPr="007A5812">
        <w:rPr>
          <w:rFonts w:cs="Arial"/>
          <w:b/>
          <w:bCs/>
        </w:rPr>
        <w:t>.</w:t>
      </w:r>
    </w:p>
    <w:p w14:paraId="7F43555C" w14:textId="77777777" w:rsidR="001A70EA" w:rsidRPr="00A43F44" w:rsidRDefault="001A70EA" w:rsidP="001A70EA">
      <w:pPr>
        <w:spacing w:line="240" w:lineRule="auto"/>
        <w:rPr>
          <w:sz w:val="20"/>
          <w:szCs w:val="20"/>
        </w:rPr>
      </w:pPr>
    </w:p>
    <w:p w14:paraId="552EB93C" w14:textId="77777777" w:rsidR="001A70EA" w:rsidRPr="00A43F44" w:rsidRDefault="001A70EA" w:rsidP="001A70EA">
      <w:pPr>
        <w:spacing w:line="240" w:lineRule="auto"/>
        <w:rPr>
          <w:sz w:val="20"/>
          <w:szCs w:val="20"/>
        </w:rPr>
      </w:pPr>
    </w:p>
    <w:p w14:paraId="7C8514BA" w14:textId="77777777" w:rsidR="001A70EA" w:rsidRPr="00A43F44" w:rsidRDefault="001A70EA" w:rsidP="001A70EA">
      <w:pPr>
        <w:spacing w:line="240" w:lineRule="auto"/>
        <w:rPr>
          <w:sz w:val="20"/>
          <w:szCs w:val="20"/>
        </w:rPr>
      </w:pPr>
      <w:r w:rsidRPr="00A43F44">
        <w:rPr>
          <w:sz w:val="20"/>
          <w:szCs w:val="20"/>
        </w:rPr>
        <w:t>Fait à [</w:t>
      </w:r>
      <w:r w:rsidRPr="00FF64CD">
        <w:rPr>
          <w:sz w:val="20"/>
          <w:szCs w:val="20"/>
          <w:highlight w:val="yellow"/>
        </w:rPr>
        <w:t>indiquer le lieu</w:t>
      </w:r>
      <w:r w:rsidRPr="00A43F44">
        <w:rPr>
          <w:sz w:val="20"/>
          <w:szCs w:val="20"/>
        </w:rPr>
        <w:t>], le [</w:t>
      </w:r>
      <w:r w:rsidRPr="00FF64CD">
        <w:rPr>
          <w:sz w:val="20"/>
          <w:szCs w:val="20"/>
          <w:highlight w:val="yellow"/>
        </w:rPr>
        <w:t>DATE</w:t>
      </w:r>
      <w:r w:rsidRPr="00A43F44">
        <w:rPr>
          <w:sz w:val="20"/>
          <w:szCs w:val="20"/>
        </w:rPr>
        <w:t>]</w:t>
      </w:r>
    </w:p>
    <w:p w14:paraId="18790CEC" w14:textId="77777777" w:rsidR="001A70EA" w:rsidRPr="00A43F44" w:rsidRDefault="001A70EA" w:rsidP="001A70EA">
      <w:pPr>
        <w:spacing w:line="240" w:lineRule="auto"/>
        <w:rPr>
          <w:sz w:val="20"/>
          <w:szCs w:val="20"/>
        </w:rPr>
      </w:pPr>
    </w:p>
    <w:p w14:paraId="76F17C31" w14:textId="77777777" w:rsidR="001A70EA" w:rsidRPr="00A43F44" w:rsidRDefault="001A70EA" w:rsidP="001A70EA">
      <w:pPr>
        <w:spacing w:line="240" w:lineRule="auto"/>
        <w:rPr>
          <w:sz w:val="20"/>
          <w:szCs w:val="20"/>
        </w:rPr>
      </w:pPr>
      <w:r w:rsidRPr="00A43F44">
        <w:rPr>
          <w:sz w:val="20"/>
          <w:szCs w:val="20"/>
        </w:rPr>
        <w:t>Nom(s) du (des) soussigné(s) et signature(s)</w:t>
      </w:r>
    </w:p>
    <w:p w14:paraId="2936686D" w14:textId="77777777" w:rsidR="001A70EA" w:rsidRPr="00A43F44" w:rsidRDefault="001A70EA" w:rsidP="001A70EA">
      <w:pPr>
        <w:spacing w:line="259" w:lineRule="auto"/>
        <w:rPr>
          <w:sz w:val="20"/>
          <w:szCs w:val="20"/>
        </w:rPr>
      </w:pPr>
      <w:r w:rsidRPr="00A43F44">
        <w:rPr>
          <w:sz w:val="20"/>
          <w:szCs w:val="20"/>
        </w:rPr>
        <w:br w:type="page"/>
      </w:r>
    </w:p>
    <w:p w14:paraId="61A8AB96" w14:textId="77777777" w:rsidR="003D01B6" w:rsidRDefault="003D01B6"/>
    <w:sectPr w:rsidR="003D01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0791" w14:textId="77777777" w:rsidR="001A70EA" w:rsidRDefault="001A70EA" w:rsidP="001A70EA">
      <w:pPr>
        <w:spacing w:after="0" w:line="240" w:lineRule="auto"/>
      </w:pPr>
      <w:r>
        <w:separator/>
      </w:r>
    </w:p>
  </w:endnote>
  <w:endnote w:type="continuationSeparator" w:id="0">
    <w:p w14:paraId="22498D4A" w14:textId="77777777" w:rsidR="001A70EA" w:rsidRDefault="001A70EA" w:rsidP="001A7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A46F" w14:textId="77777777" w:rsidR="001A70EA" w:rsidRDefault="001A70EA" w:rsidP="001A70EA">
      <w:pPr>
        <w:spacing w:after="0" w:line="240" w:lineRule="auto"/>
      </w:pPr>
      <w:r>
        <w:separator/>
      </w:r>
    </w:p>
  </w:footnote>
  <w:footnote w:type="continuationSeparator" w:id="0">
    <w:p w14:paraId="7813FC11" w14:textId="77777777" w:rsidR="001A70EA" w:rsidRDefault="001A70EA" w:rsidP="001A7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255"/>
    <w:multiLevelType w:val="hybridMultilevel"/>
    <w:tmpl w:val="F2E4D4AE"/>
    <w:lvl w:ilvl="0" w:tplc="DC5E82AE">
      <w:start w:val="4"/>
      <w:numFmt w:val="bullet"/>
      <w:lvlText w:val=""/>
      <w:lvlJc w:val="left"/>
      <w:pPr>
        <w:ind w:left="1080" w:hanging="360"/>
      </w:pPr>
      <w:rPr>
        <w:rFonts w:ascii="Wingdings" w:eastAsiaTheme="minorHAnsi" w:hAnsi="Wingdings" w:cstheme="minorBidi"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2581985"/>
    <w:multiLevelType w:val="hybridMultilevel"/>
    <w:tmpl w:val="BA0024E6"/>
    <w:lvl w:ilvl="0" w:tplc="D9A054B2">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 w15:restartNumberingAfterBreak="0">
    <w:nsid w:val="1A3E76F7"/>
    <w:multiLevelType w:val="hybridMultilevel"/>
    <w:tmpl w:val="B6FED41C"/>
    <w:lvl w:ilvl="0" w:tplc="D9A054B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3E760494"/>
    <w:multiLevelType w:val="hybridMultilevel"/>
    <w:tmpl w:val="AEA8D4C0"/>
    <w:lvl w:ilvl="0" w:tplc="D9A054B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52D74E65"/>
    <w:multiLevelType w:val="hybridMultilevel"/>
    <w:tmpl w:val="89EA43EE"/>
    <w:lvl w:ilvl="0" w:tplc="0813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AC50E59"/>
    <w:multiLevelType w:val="hybridMultilevel"/>
    <w:tmpl w:val="D64CCA84"/>
    <w:lvl w:ilvl="0" w:tplc="E88277AE">
      <w:numFmt w:val="bullet"/>
      <w:lvlText w:val="-"/>
      <w:lvlJc w:val="left"/>
      <w:pPr>
        <w:ind w:left="720" w:hanging="360"/>
      </w:pPr>
      <w:rPr>
        <w:rFonts w:ascii="Georgia" w:eastAsiaTheme="minorHAnsi" w:hAnsi="Georgi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55475708">
    <w:abstractNumId w:val="4"/>
  </w:num>
  <w:num w:numId="2" w16cid:durableId="1507748429">
    <w:abstractNumId w:val="5"/>
  </w:num>
  <w:num w:numId="3" w16cid:durableId="1328826579">
    <w:abstractNumId w:val="2"/>
  </w:num>
  <w:num w:numId="4" w16cid:durableId="1350335364">
    <w:abstractNumId w:val="3"/>
  </w:num>
  <w:num w:numId="5" w16cid:durableId="1175924752">
    <w:abstractNumId w:val="1"/>
  </w:num>
  <w:num w:numId="6" w16cid:durableId="1914925109">
    <w:abstractNumId w:val="0"/>
  </w:num>
  <w:num w:numId="7" w16cid:durableId="14370229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EA"/>
    <w:rsid w:val="001A70EA"/>
    <w:rsid w:val="003C2258"/>
    <w:rsid w:val="003D01B6"/>
    <w:rsid w:val="004335C8"/>
    <w:rsid w:val="004C0ED1"/>
    <w:rsid w:val="004D7CA0"/>
    <w:rsid w:val="005F6C5D"/>
    <w:rsid w:val="00661C21"/>
    <w:rsid w:val="00676242"/>
    <w:rsid w:val="00AA1F76"/>
    <w:rsid w:val="00E05349"/>
    <w:rsid w:val="00E77EDE"/>
    <w:rsid w:val="00FF64CD"/>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EEA6"/>
  <w15:chartTrackingRefBased/>
  <w15:docId w15:val="{A4CD39CB-F2FE-46F0-A66B-EF2C38475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0EA"/>
    <w:pPr>
      <w:spacing w:line="276" w:lineRule="auto"/>
    </w:pPr>
    <w:rPr>
      <w:rFonts w:ascii="Georgia" w:hAnsi="Georgia"/>
      <w:color w:val="585756"/>
      <w:kern w:val="0"/>
      <w:sz w:val="21"/>
      <w:szCs w:val="22"/>
      <w:lang w:val="fr-FR"/>
      <w14:ligatures w14:val="none"/>
    </w:rPr>
  </w:style>
  <w:style w:type="paragraph" w:styleId="Titre1">
    <w:name w:val="heading 1"/>
    <w:basedOn w:val="Normal"/>
    <w:next w:val="Normal"/>
    <w:link w:val="Titre1Car"/>
    <w:uiPriority w:val="9"/>
    <w:qFormat/>
    <w:rsid w:val="001A70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A70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A70E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A70E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A70E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A70E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A70E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A70E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A70E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70E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A70E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A70E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A70E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A70E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A70E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A70E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A70E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A70EA"/>
    <w:rPr>
      <w:rFonts w:eastAsiaTheme="majorEastAsia" w:cstheme="majorBidi"/>
      <w:color w:val="272727" w:themeColor="text1" w:themeTint="D8"/>
    </w:rPr>
  </w:style>
  <w:style w:type="paragraph" w:styleId="Titre">
    <w:name w:val="Title"/>
    <w:basedOn w:val="Normal"/>
    <w:next w:val="Normal"/>
    <w:link w:val="TitreCar"/>
    <w:uiPriority w:val="10"/>
    <w:qFormat/>
    <w:rsid w:val="001A70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A70E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A70E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A70E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A70EA"/>
    <w:pPr>
      <w:spacing w:before="160"/>
      <w:jc w:val="center"/>
    </w:pPr>
    <w:rPr>
      <w:i/>
      <w:iCs/>
      <w:color w:val="404040" w:themeColor="text1" w:themeTint="BF"/>
    </w:rPr>
  </w:style>
  <w:style w:type="character" w:customStyle="1" w:styleId="CitationCar">
    <w:name w:val="Citation Car"/>
    <w:basedOn w:val="Policepardfaut"/>
    <w:link w:val="Citation"/>
    <w:uiPriority w:val="29"/>
    <w:rsid w:val="001A70EA"/>
    <w:rPr>
      <w:i/>
      <w:iCs/>
      <w:color w:val="404040" w:themeColor="text1" w:themeTint="BF"/>
    </w:rPr>
  </w:style>
  <w:style w:type="paragraph" w:styleId="Paragraphedeliste">
    <w:name w:val="List Paragraph"/>
    <w:aliases w:val="sous titre 2,List Paragraph1,- List tir,References,texte,figure,Glossaire,liste de tableaux,Titre1,Paragraphe  revu,Bullets,Numbered Paragraph,Main numbered paragraph,Numbered List Paragraph,123 List Paragraph,bl,bl1,Bullet Points,EC"/>
    <w:basedOn w:val="Normal"/>
    <w:link w:val="ParagraphedelisteCar"/>
    <w:uiPriority w:val="99"/>
    <w:qFormat/>
    <w:rsid w:val="001A70EA"/>
    <w:pPr>
      <w:ind w:left="720"/>
      <w:contextualSpacing/>
    </w:pPr>
  </w:style>
  <w:style w:type="character" w:styleId="Accentuationintense">
    <w:name w:val="Intense Emphasis"/>
    <w:basedOn w:val="Policepardfaut"/>
    <w:uiPriority w:val="21"/>
    <w:qFormat/>
    <w:rsid w:val="001A70EA"/>
    <w:rPr>
      <w:i/>
      <w:iCs/>
      <w:color w:val="0F4761" w:themeColor="accent1" w:themeShade="BF"/>
    </w:rPr>
  </w:style>
  <w:style w:type="paragraph" w:styleId="Citationintense">
    <w:name w:val="Intense Quote"/>
    <w:basedOn w:val="Normal"/>
    <w:next w:val="Normal"/>
    <w:link w:val="CitationintenseCar"/>
    <w:uiPriority w:val="30"/>
    <w:qFormat/>
    <w:rsid w:val="001A70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A70EA"/>
    <w:rPr>
      <w:i/>
      <w:iCs/>
      <w:color w:val="0F4761" w:themeColor="accent1" w:themeShade="BF"/>
    </w:rPr>
  </w:style>
  <w:style w:type="character" w:styleId="Rfrenceintense">
    <w:name w:val="Intense Reference"/>
    <w:basedOn w:val="Policepardfaut"/>
    <w:uiPriority w:val="32"/>
    <w:qFormat/>
    <w:rsid w:val="001A70EA"/>
    <w:rPr>
      <w:b/>
      <w:bCs/>
      <w:smallCaps/>
      <w:color w:val="0F4761" w:themeColor="accent1" w:themeShade="BF"/>
      <w:spacing w:val="5"/>
    </w:rPr>
  </w:style>
  <w:style w:type="character" w:styleId="Lienhypertexte">
    <w:name w:val="Hyperlink"/>
    <w:basedOn w:val="Policepardfaut"/>
    <w:uiPriority w:val="99"/>
    <w:unhideWhenUsed/>
    <w:rsid w:val="001A70EA"/>
    <w:rPr>
      <w:color w:val="467886" w:themeColor="hyperlink"/>
      <w:u w:val="single"/>
    </w:rPr>
  </w:style>
  <w:style w:type="paragraph" w:styleId="Notedebasdepage">
    <w:name w:val="footnote text"/>
    <w:basedOn w:val="Normal"/>
    <w:link w:val="NotedebasdepageCar"/>
    <w:uiPriority w:val="99"/>
    <w:unhideWhenUsed/>
    <w:qFormat/>
    <w:rsid w:val="001A70EA"/>
    <w:pPr>
      <w:spacing w:after="0" w:line="240" w:lineRule="auto"/>
    </w:pPr>
    <w:rPr>
      <w:rFonts w:ascii="Calibri" w:hAnsi="Calibri"/>
      <w:sz w:val="14"/>
      <w:szCs w:val="20"/>
    </w:rPr>
  </w:style>
  <w:style w:type="character" w:customStyle="1" w:styleId="NotedebasdepageCar">
    <w:name w:val="Note de bas de page Car"/>
    <w:basedOn w:val="Policepardfaut"/>
    <w:link w:val="Notedebasdepage"/>
    <w:uiPriority w:val="99"/>
    <w:rsid w:val="001A70EA"/>
    <w:rPr>
      <w:rFonts w:ascii="Calibri" w:hAnsi="Calibri"/>
      <w:color w:val="585756"/>
      <w:kern w:val="0"/>
      <w:sz w:val="14"/>
      <w:szCs w:val="20"/>
      <w:lang w:val="fr-FR"/>
      <w14:ligatures w14:val="none"/>
    </w:rPr>
  </w:style>
  <w:style w:type="character" w:styleId="Appelnotedebasdep">
    <w:name w:val="footnote reference"/>
    <w:basedOn w:val="Policepardfaut"/>
    <w:uiPriority w:val="99"/>
    <w:semiHidden/>
    <w:unhideWhenUsed/>
    <w:rsid w:val="001A70EA"/>
    <w:rPr>
      <w:vertAlign w:val="superscript"/>
    </w:rPr>
  </w:style>
  <w:style w:type="table" w:styleId="Grilledutableau">
    <w:name w:val="Table Grid"/>
    <w:basedOn w:val="TableauNormal"/>
    <w:uiPriority w:val="39"/>
    <w:rsid w:val="001A70EA"/>
    <w:pPr>
      <w:spacing w:after="0" w:line="240" w:lineRule="auto"/>
    </w:pPr>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sous titre 2 Car,List Paragraph1 Car,- List tir Car,References Car,texte Car,figure Car,Glossaire Car,liste de tableaux Car,Titre1 Car,Paragraphe  revu Car,Bullets Car,Numbered Paragraph Car,Main numbered paragraph Car,bl Car"/>
    <w:basedOn w:val="Policepardfaut"/>
    <w:link w:val="Paragraphedeliste"/>
    <w:uiPriority w:val="99"/>
    <w:qFormat/>
    <w:rsid w:val="001A7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Value>
      <Value>1</Value>
    </TaxCatchAll>
    <_dlc_DocId xmlns="508ba6eb-9e09-4fd5-92f2-2d9921329f2d">BFAENABEL-680963957-145063</_dlc_DocId>
    <_dlc_DocIdUrl xmlns="508ba6eb-9e09-4fd5-92f2-2d9921329f2d">
      <Url>https://enabelbe.sharepoint.com/sites/BFA/_layouts/15/DocIdRedir.aspx?ID=BFAENABEL-680963957-145063</Url>
      <Description>BFAENABEL-680963957-145063</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e2b781e9cad840cd89b90f5a7e989839>
    <lcf76f155ced4ddcb4097134ff3c332f xmlns="017ef222-b715-482d-b25e-e029bead7086">
      <Terms xmlns="http://schemas.microsoft.com/office/infopath/2007/PartnerControls"/>
    </lcf76f155ced4ddcb4097134ff3c332f>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l9d65098618b4a8fbbe87718e7187e6b>
  </documentManagement>
</p:properties>
</file>

<file path=customXml/itemProps1.xml><?xml version="1.0" encoding="utf-8"?>
<ds:datastoreItem xmlns:ds="http://schemas.openxmlformats.org/officeDocument/2006/customXml" ds:itemID="{F2826E4B-311B-43F1-AADB-62C3EA325B11}"/>
</file>

<file path=customXml/itemProps2.xml><?xml version="1.0" encoding="utf-8"?>
<ds:datastoreItem xmlns:ds="http://schemas.openxmlformats.org/officeDocument/2006/customXml" ds:itemID="{D8AE8B28-5152-4E9E-B532-ADA581D050D9}"/>
</file>

<file path=customXml/itemProps3.xml><?xml version="1.0" encoding="utf-8"?>
<ds:datastoreItem xmlns:ds="http://schemas.openxmlformats.org/officeDocument/2006/customXml" ds:itemID="{7098A2E5-D757-415E-9E9E-400DD6BAA5EE}"/>
</file>

<file path=customXml/itemProps4.xml><?xml version="1.0" encoding="utf-8"?>
<ds:datastoreItem xmlns:ds="http://schemas.openxmlformats.org/officeDocument/2006/customXml" ds:itemID="{4EECAC7D-92A5-48D4-9364-008691AAC12A}"/>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4821</Characters>
  <Application>Microsoft Office Word</Application>
  <DocSecurity>0</DocSecurity>
  <Lines>40</Lines>
  <Paragraphs>11</Paragraphs>
  <ScaleCrop>false</ScaleCrop>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LEMAIRE, Aude</dc:creator>
  <cp:keywords/>
  <dc:description/>
  <cp:lastModifiedBy>LEMAIRE, Aude</cp:lastModifiedBy>
  <cp:revision>7</cp:revision>
  <dcterms:created xsi:type="dcterms:W3CDTF">2025-10-09T11:26:00Z</dcterms:created>
  <dcterms:modified xsi:type="dcterms:W3CDTF">2025-12-05T14:16:00Z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_dlc_DocIdItemGuid">
    <vt:lpwstr>f9bd0a7d-33d1-4c3c-adb7-60f32ea2e98c</vt:lpwstr>
  </property>
  <property fmtid="{D5CDD505-2E9C-101B-9397-08002B2CF9AE}" pid="4" name="Type_Document">
    <vt:lpwstr>8;#Template|507c20e7-7939-4ae2-9a5d-822aa0fd4f74</vt:lpwstr>
  </property>
  <property fmtid="{D5CDD505-2E9C-101B-9397-08002B2CF9AE}" pid="5" name="Owner">
    <vt:lpwstr>19;#Contractfin ＆ Legal|f02f01d1-a4cc-4ad5-947e-c890f37974f2</vt:lpwstr>
  </property>
  <property fmtid="{D5CDD505-2E9C-101B-9397-08002B2CF9AE}" pid="6" name="ENABEL_Service">
    <vt:lpwstr>26;#08. PARTNERSHIPS ＆ CONTRACTS|8fa012b9-d987-44e3-bfb9-a564dd1f9647</vt:lpwstr>
  </property>
  <property fmtid="{D5CDD505-2E9C-101B-9397-08002B2CF9AE}" pid="7" name="Language">
    <vt:lpwstr>2;#FR|e5b11214-e6fc-4287-b1cb-b050c041462c</vt:lpwstr>
  </property>
  <property fmtid="{D5CDD505-2E9C-101B-9397-08002B2CF9AE}" pid="9" name="docLang">
    <vt:lpwstr>fr</vt:lpwstr>
  </property>
  <property fmtid="{D5CDD505-2E9C-101B-9397-08002B2CF9AE}" pid="10" name="Document_Language">
    <vt:i4>2</vt:i4>
  </property>
  <property fmtid="{D5CDD505-2E9C-101B-9397-08002B2CF9AE}" pid="11" name="Country">
    <vt:i4>1</vt:i4>
  </property>
</Properties>
</file>